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BF" w:rsidRDefault="003D08BF" w:rsidP="003D08BF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Женщины в Исламе: угнетение или освобождение?</w:t>
      </w:r>
    </w:p>
    <w:p w:rsidR="003D08BF" w:rsidRDefault="003D08BF" w:rsidP="003D08B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86255"/>
            <wp:effectExtent l="19050" t="0" r="0" b="0"/>
            <wp:docPr id="30" name="Picture 4" descr="http://www.islamreligion.com/articles/images/Women_in_Islam_-_Oppression_or_Libera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/images/Women_in_Islam_-_Oppression_or_Libera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8BF" w:rsidRDefault="003D08BF" w:rsidP="003D08BF">
      <w:pPr>
        <w:jc w:val="center"/>
        <w:rPr>
          <w:rFonts w:hint="cs"/>
          <w:rtl/>
          <w:lang w:bidi="ar-EG"/>
        </w:rPr>
      </w:pPr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протяжении веков мусульманские женщины во всех уголках мира были осведомлены о свободе, которая достигается путем соблюдения хиджаба.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Текущие события в мире в очередной раз выносят проблему свободы женщин в Исламе на первый план.</w:t>
      </w:r>
      <w:proofErr w:type="gramEnd"/>
    </w:p>
    <w:p w:rsidR="003D08BF" w:rsidRDefault="003D08BF" w:rsidP="003D08BF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Может ли женщина, соблюдающая хиджаб, быть свободной?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Может ли религия, которая считает мораль частью веры, четко распределить равенство, права и обязанности мужчин и женщин?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Ответ – уверенное "да".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наше время, когда основные принципы Ислама подвергаются нападкам со стороны общества, мы должны быть осторожными и наиболее точными при толковании Ислама.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Общая картина в средствах массовой информации чрезмерно окрашена, надумана и является предвзятой и необоснованной.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Такое впечатление, что некоторые мусульмане не являются истинными приверженцами единой веры, которая дана людям, как Божественное Послание, завершающее все религии мира.</w:t>
      </w:r>
      <w:proofErr w:type="gramEnd"/>
      <w:r>
        <w:rPr>
          <w:color w:val="000000"/>
          <w:sz w:val="26"/>
          <w:szCs w:val="26"/>
        </w:rPr>
        <w:t xml:space="preserve"> Ислам –</w:t>
      </w:r>
      <w:proofErr w:type="gramStart"/>
      <w:r>
        <w:rPr>
          <w:color w:val="000000"/>
          <w:sz w:val="26"/>
          <w:szCs w:val="26"/>
        </w:rPr>
        <w:t>  религия</w:t>
      </w:r>
      <w:proofErr w:type="gramEnd"/>
      <w:r>
        <w:rPr>
          <w:color w:val="000000"/>
          <w:sz w:val="26"/>
          <w:szCs w:val="26"/>
        </w:rPr>
        <w:t xml:space="preserve"> для всех людей, для всех времен и мест на планете, единственная религия, которая принимает равенство между мужчиной и женщиной и относится к этому очень серьезно. </w:t>
      </w:r>
      <w:proofErr w:type="gramStart"/>
      <w:r>
        <w:rPr>
          <w:color w:val="000000"/>
          <w:sz w:val="26"/>
          <w:szCs w:val="26"/>
        </w:rPr>
        <w:t>В Исламе свобода женщин – это естественная необходимость, а такие качества как скромность, покладистый характер, хорошие манеры являются способом достижения свободы.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Часто женщине-мусульманке приписывают угнетенный и порабощенный образ.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Само ее существование описывается в терминах, которые передают невежество и несчастье.</w:t>
      </w:r>
      <w:proofErr w:type="gramEnd"/>
      <w:r>
        <w:rPr>
          <w:color w:val="000000"/>
          <w:sz w:val="26"/>
          <w:szCs w:val="26"/>
        </w:rPr>
        <w:t xml:space="preserve"> Такие слова, как "избитые", "репрессированные" и "угнетенные" из уст в уста передаются в западных СМИ в отчаянной попытке убедить читателей, что женщины в Исламе не имеют никаких прав. Такие термины, как "покрыта" и "скованна" используются, чтобы изобразить женщин, у которых нет своего мнения, и </w:t>
      </w:r>
      <w:r>
        <w:rPr>
          <w:color w:val="000000"/>
          <w:sz w:val="26"/>
          <w:szCs w:val="26"/>
        </w:rPr>
        <w:lastRenderedPageBreak/>
        <w:t xml:space="preserve">которые являются рабынями или имуществом своих мужей и отцов. </w:t>
      </w:r>
      <w:proofErr w:type="gramStart"/>
      <w:r>
        <w:rPr>
          <w:color w:val="000000"/>
          <w:sz w:val="26"/>
          <w:szCs w:val="26"/>
        </w:rPr>
        <w:t>В 19-ом веке, Т. Э. Лоуренс описал женщин в Аравии как "гуляющая смерть" и с того времени положение женщин в Исламе было окутано недоразумениями.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правда о женщинах в Исламе далека от этого мелодраматического портрета.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Более 1400 лет назад Ислам поднял статус женщин с угнетенной позиции и положил начало свободе и равенству.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эпоху, когда женщины считались собственностью, именно Ислам вернул им достойное равноправное положение в обществе.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того, чтобы получить истинное представление о настоящей постоянной свободе, гарантированной женщинам через Ислам, мы должны сначала рассмотреть концепцию освобождения с разных сторон.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западных странах, где освобождение означает неограниченную свободу, многие женщины чувствуют пустоту и ненужность, в итоге они не удовлетворены своей жизнью и считают ее бессмысленной.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своем стремлении к освобождению они отказались от идеалов нравственности и стабильности, что привело к дезориентации ролей и обязанностей в отношениях между мужчиной и женщиной.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Последствиями такой свободы являются браки, разбивающиеся о скалы реальной жизни.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Неужели свобода – это весь день на работе, а вечером снова возвращение к работе по дому?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Неужели свобода – это когда мать отдает своего двухмесячного малыша на воспитание чужим людям в детские центры?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Сегодня шестилетние дети страдают пищевыми расстройствами, подростковая беременность становится нормой, а женщины, которые решили остаться дома, чтобы растить своих детей, рассматриваются как старомодные или нетрудоспособные.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Западные женщины свободны! </w:t>
      </w:r>
      <w:proofErr w:type="gramStart"/>
      <w:r>
        <w:rPr>
          <w:color w:val="000000"/>
          <w:sz w:val="26"/>
          <w:szCs w:val="26"/>
        </w:rPr>
        <w:t>Свободны от своего собственного естественного женского предназначения.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самом деле, их свобода заключается лишь в выборе одного товара из громадной массы ассортимента, предлагаемого хозяином.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Свободная западная женщина стала рабыней, сама того не понимая.</w:t>
      </w:r>
      <w:proofErr w:type="gramEnd"/>
      <w:r>
        <w:rPr>
          <w:color w:val="000000"/>
          <w:sz w:val="26"/>
          <w:szCs w:val="26"/>
        </w:rPr>
        <w:t xml:space="preserve"> Рабыня экономической системы,</w:t>
      </w:r>
      <w:proofErr w:type="gramStart"/>
      <w:r>
        <w:rPr>
          <w:color w:val="000000"/>
          <w:sz w:val="26"/>
          <w:szCs w:val="26"/>
        </w:rPr>
        <w:t>  рабыня</w:t>
      </w:r>
      <w:proofErr w:type="gramEnd"/>
      <w:r>
        <w:rPr>
          <w:color w:val="000000"/>
          <w:sz w:val="26"/>
          <w:szCs w:val="26"/>
        </w:rPr>
        <w:t xml:space="preserve"> индустрии красоты и моды, рабыня общества, которое рассматривает женщину как безмозглую машину, учит выглядеть желанной, зарабатывать деньги, и ходить по магазинам. </w:t>
      </w:r>
      <w:proofErr w:type="gramStart"/>
      <w:r>
        <w:rPr>
          <w:color w:val="000000"/>
          <w:sz w:val="26"/>
          <w:szCs w:val="26"/>
        </w:rPr>
        <w:t>Даже бизнес-вумен, сумевшая достичь высот, ломая барьеры на своем пути, продвигаясь по карьерной лестнице, является узницей потребительского общества, которое диктует ей модель жизни.</w:t>
      </w:r>
      <w:proofErr w:type="gramEnd"/>
      <w:r>
        <w:rPr>
          <w:color w:val="000000"/>
          <w:sz w:val="26"/>
          <w:szCs w:val="26"/>
        </w:rPr>
        <w:t xml:space="preserve"> Ведь теперь она обязана жить в самом просторном доме из свежего каталога, одеваться по последнему «писку моды» и носить только дизайнерскую одежду, водить роскошный автомобиль, воспитывать своих детей в самых эксклюзивных и дорогих школах.</w:t>
      </w:r>
    </w:p>
    <w:p w:rsidR="003D08BF" w:rsidRDefault="003D08BF" w:rsidP="003D08BF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lastRenderedPageBreak/>
        <w:t>Разве это свобода?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Угождать своим мужчинам, мужу, отцу, братьям и сыновьям, быть им поддержкой, создавать домашний уют, является естественным желанием женщины.</w:t>
      </w:r>
      <w:proofErr w:type="gramEnd"/>
      <w:r>
        <w:rPr>
          <w:color w:val="000000"/>
          <w:sz w:val="26"/>
          <w:szCs w:val="26"/>
        </w:rPr>
        <w:t xml:space="preserve"> Мужская природа состоит в защите, поддержке и опеке женщин, которые находятся рядом: это жены, матери, сестры и дочери. </w:t>
      </w:r>
      <w:proofErr w:type="gramStart"/>
      <w:r>
        <w:rPr>
          <w:color w:val="000000"/>
          <w:sz w:val="26"/>
          <w:szCs w:val="26"/>
        </w:rPr>
        <w:t>Ислам, единственная истинная религия и непогрешимый жизненный руководитель, требует, чтобы мы следовали своим природным задаткам.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Законы Ислама позволяют распознать и отказаться от чуждых человеческой природе и искаженных идеалов внешнего мира.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Путь Ислама поддерживает и совершенствует гармоничные семейные отношения, распространяя идею целостности семьи, которая лежит в основе мусульманского сообщества.</w:t>
      </w:r>
      <w:proofErr w:type="gramEnd"/>
      <w:r>
        <w:rPr>
          <w:color w:val="000000"/>
          <w:sz w:val="26"/>
          <w:szCs w:val="26"/>
        </w:rPr>
        <w:t>  </w:t>
      </w:r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Женщина-мусульманка знает о своем положении в обществе и знает свое место в семейной инфраструктуре.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Ее главным приоритетом является религия, поэтому ее роль четко определена и ясна.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Мусульманская женщина – далеко не угнетенная, это женщина, которая свободна в истинном смысле этого слова.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является слугой Господа, а не человека или экономической системы.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четко определяет права женщин, их социальные, экономические и духовные обязанности.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Принципы Ислама расширяют права и возможности, возвышающие женщину и ведущие ее к естественному и почитаемому положению.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Мусульманской женщине не нужно протестовать и бороться за равноправие.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их жизни отсутствует бесцельная погоня за материальными благами.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совершенствованием Ислама, как естественной и единственно истинной религии, неоспоримым фактом является равенство и взаимоуважение между мужчиной и женщиной.</w:t>
      </w:r>
      <w:proofErr w:type="gramEnd"/>
    </w:p>
    <w:p w:rsidR="003D08BF" w:rsidRP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left="426" w:hanging="29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</w:t>
      </w:r>
      <w:r>
        <w:rPr>
          <w:b/>
          <w:bCs/>
          <w:color w:val="000000"/>
          <w:sz w:val="26"/>
          <w:szCs w:val="26"/>
          <w:lang w:val="ru-RU"/>
        </w:rPr>
        <w:t>И ответил им их Господь: "Воистину, Я не пренебрегу ни одним деянием, свершенным кем-либо из вас, мужчиной или женщиной, [ведь] одни из вас [происходят] от других. А тем, которые переселились или были выселены из своих жилищ, пострадали [в борьбе] ради Меня, сражались и были убиты, Я непременно отпущу прегрешения, введу их в сады, где текут ручьи, в награду от Аллаха. А у Него – наилучшая награда"</w:t>
      </w:r>
      <w:r>
        <w:rPr>
          <w:color w:val="000000"/>
          <w:sz w:val="26"/>
          <w:szCs w:val="26"/>
          <w:lang w:val="ru-RU"/>
        </w:rPr>
        <w:t>» (Коран, 3:195).</w:t>
      </w:r>
    </w:p>
    <w:p w:rsidR="003D08BF" w:rsidRP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left="426" w:hanging="29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</w:t>
      </w:r>
      <w:r>
        <w:rPr>
          <w:b/>
          <w:bCs/>
          <w:color w:val="000000"/>
          <w:sz w:val="26"/>
          <w:szCs w:val="26"/>
          <w:lang w:val="ru-RU"/>
        </w:rPr>
        <w:t>А те, кто совершает добро, будь то мужчина или женщина, если они к тому же верующие, войдут в рай, и не будут они обижены ни на бороздку финиковой косточки</w:t>
      </w:r>
      <w:r>
        <w:rPr>
          <w:color w:val="000000"/>
          <w:sz w:val="26"/>
          <w:szCs w:val="26"/>
          <w:lang w:val="ru-RU"/>
        </w:rPr>
        <w:t>» (Коран, 4:124).</w:t>
      </w:r>
    </w:p>
    <w:p w:rsidR="003D08BF" w:rsidRP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3D08BF">
        <w:rPr>
          <w:color w:val="000000"/>
          <w:sz w:val="26"/>
          <w:szCs w:val="26"/>
          <w:lang w:val="ru-RU"/>
        </w:rPr>
        <w:t>Женщины в Исламе имеют право на владение имуществом и контроль собственных средств, которыми они полностью могут распоряжаться</w:t>
      </w:r>
      <w:r>
        <w:rPr>
          <w:color w:val="000000"/>
          <w:sz w:val="26"/>
          <w:szCs w:val="26"/>
        </w:rPr>
        <w:t> </w:t>
      </w:r>
      <w:r w:rsidRPr="003D08BF">
        <w:rPr>
          <w:color w:val="000000"/>
          <w:sz w:val="26"/>
          <w:szCs w:val="26"/>
          <w:lang w:val="ru-RU"/>
        </w:rPr>
        <w:t xml:space="preserve"> по своему усмотрению. Женщины обладают правом наследования. Они имеют право на образование, поскольку поиск и приобретение знаний является обязанностью всех мусульман, как мужчин, так и женщин. Замужние мусульманки свободны от обязательств содержания и обеспечения семьи и могут работать лишь при желании.</w:t>
      </w:r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Они ни в коей мере не обязаны вступать в брак по принуждению и оставляют за собой право принимать или отклонять предложение по собственному усмотрению.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Женщины в Исламе имеют право сохранять свой брак или требовать развода, если это становится необходимым.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учит, что семья является основой общества.</w:t>
      </w:r>
      <w:proofErr w:type="gramEnd"/>
      <w:r>
        <w:rPr>
          <w:color w:val="000000"/>
          <w:sz w:val="26"/>
          <w:szCs w:val="26"/>
        </w:rPr>
        <w:t xml:space="preserve"> На Западе общество перестало стремиться к сохранению семьи, вследствие чего происходит упадок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разрушение морального единства и культурных ценностей. </w:t>
      </w:r>
      <w:proofErr w:type="gramStart"/>
      <w:r>
        <w:rPr>
          <w:color w:val="000000"/>
          <w:sz w:val="26"/>
          <w:szCs w:val="26"/>
        </w:rPr>
        <w:t>Именно в таких обществах и формируется призыв к освобождению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Эти попытки создают иллюзию свободы.</w:t>
      </w:r>
      <w:proofErr w:type="gramEnd"/>
      <w:r>
        <w:rPr>
          <w:color w:val="000000"/>
          <w:sz w:val="26"/>
          <w:szCs w:val="26"/>
        </w:rPr>
        <w:t xml:space="preserve"> Но истинная свобода рождается лишь тогда, когда человек</w:t>
      </w:r>
      <w:proofErr w:type="gramStart"/>
      <w:r>
        <w:rPr>
          <w:color w:val="000000"/>
          <w:sz w:val="26"/>
          <w:szCs w:val="26"/>
        </w:rPr>
        <w:t>  возвращается</w:t>
      </w:r>
      <w:proofErr w:type="gramEnd"/>
      <w:r>
        <w:rPr>
          <w:color w:val="000000"/>
          <w:sz w:val="26"/>
          <w:szCs w:val="26"/>
        </w:rPr>
        <w:t xml:space="preserve"> к Богу и принимает роль, для которой он и был создан.</w:t>
      </w:r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Освобождение означает свободу, но не свободу поступать, как заблагорассудится.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Свобода не должна причинять вред себе или обществу.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женщина исполняет роль, для которой она была создана, она не только свободна, но более того, она имеет право на свою свободу и правление.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Скромно одетая или покрытая женщина, идущая вдоль улицы, свободна.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свободна от оков, которые связывают женщин Запада. Она свободна от экономической западни, от необходимости управления домом и семьей без поддержки мужа, от безысходности и одиночества.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живет своей жизнью на основе божественных принципов, ее жизнь наполнена миром, счастьем и силой.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не боится мира и принимает его испытания с терпением и стойкостью, находя истинное освобождение в добровольном подчинении воле Божьей и естественному порядку Вселенной.</w:t>
      </w:r>
      <w:proofErr w:type="gramEnd"/>
    </w:p>
    <w:p w:rsidR="003D08BF" w:rsidRDefault="003D08BF" w:rsidP="003D08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Угнетение – в целом понятие абстрактное и не определяется материей, а ментальной слабостью и диссонансом существования социума.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явление характерно для общества, которое не понимает или же превратно истолковывает ценности и цели своего жизненного пути.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Духовный баланс возникает и укореняется в простых и сплоченных отношениях на основе естественного порядка и Божественных принципов.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олицетворяет такое общество, что и делает мусульманскую женщину свободной.</w:t>
      </w:r>
      <w:proofErr w:type="gramEnd"/>
    </w:p>
    <w:p w:rsidR="008B0E65" w:rsidRPr="003D08BF" w:rsidRDefault="008B0E65" w:rsidP="003D08BF">
      <w:pPr>
        <w:rPr>
          <w:rtl/>
          <w:lang w:bidi="ar-EG"/>
        </w:rPr>
      </w:pPr>
    </w:p>
    <w:sectPr w:rsidR="008B0E65" w:rsidRPr="003D08B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B66707"/>
    <w:rsid w:val="0012644C"/>
    <w:rsid w:val="001878D2"/>
    <w:rsid w:val="00245A8B"/>
    <w:rsid w:val="003D08BF"/>
    <w:rsid w:val="006E4306"/>
    <w:rsid w:val="0079100E"/>
    <w:rsid w:val="0086325C"/>
    <w:rsid w:val="008B0E65"/>
    <w:rsid w:val="008D7D79"/>
    <w:rsid w:val="008F51AC"/>
    <w:rsid w:val="00AE7BF7"/>
    <w:rsid w:val="00B66707"/>
    <w:rsid w:val="00BD41D2"/>
    <w:rsid w:val="00C34147"/>
    <w:rsid w:val="00F1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06"/>
    <w:pPr>
      <w:bidi/>
    </w:pPr>
  </w:style>
  <w:style w:type="paragraph" w:styleId="Heading1">
    <w:name w:val="heading 1"/>
    <w:basedOn w:val="Normal"/>
    <w:link w:val="Heading1Char"/>
    <w:uiPriority w:val="9"/>
    <w:qFormat/>
    <w:rsid w:val="00B667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6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6707"/>
  </w:style>
  <w:style w:type="paragraph" w:customStyle="1" w:styleId="w-body-text-bullet">
    <w:name w:val="w-body-text-bullet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5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A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yatext">
    <w:name w:val="ayatext"/>
    <w:basedOn w:val="DefaultParagraphFont"/>
    <w:rsid w:val="008D7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2014-12-19T15:55:00Z</cp:lastPrinted>
  <dcterms:created xsi:type="dcterms:W3CDTF">2014-12-19T16:00:00Z</dcterms:created>
  <dcterms:modified xsi:type="dcterms:W3CDTF">2014-12-19T16:00:00Z</dcterms:modified>
</cp:coreProperties>
</file>